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B871" w14:textId="43383A4A" w:rsidR="003D585F" w:rsidRPr="00A317F9" w:rsidRDefault="005548E4" w:rsidP="00A0225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NFFE-IAMAW </w:t>
      </w:r>
      <w:r w:rsidR="00A02258" w:rsidRPr="00A317F9">
        <w:rPr>
          <w:rFonts w:ascii="Arial" w:hAnsi="Arial" w:cs="Arial"/>
          <w:b/>
          <w:color w:val="FF0000"/>
          <w:sz w:val="28"/>
          <w:szCs w:val="28"/>
        </w:rPr>
        <w:t xml:space="preserve">Local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Lodge </w:t>
      </w:r>
      <w:r w:rsidRPr="005548E4">
        <w:rPr>
          <w:rFonts w:ascii="Arial" w:hAnsi="Arial" w:cs="Arial"/>
          <w:b/>
          <w:color w:val="FF0000"/>
          <w:sz w:val="28"/>
          <w:szCs w:val="28"/>
          <w:u w:val="single"/>
        </w:rPr>
        <w:t>####</w:t>
      </w:r>
      <w:r w:rsidR="000C00F7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A53AC9">
        <w:rPr>
          <w:rFonts w:ascii="Arial" w:hAnsi="Arial" w:cs="Arial"/>
          <w:b/>
          <w:color w:val="FF0000"/>
          <w:sz w:val="28"/>
          <w:szCs w:val="28"/>
        </w:rPr>
        <w:t>2019</w:t>
      </w:r>
      <w:r w:rsidR="00A02258" w:rsidRPr="00A317F9">
        <w:rPr>
          <w:rFonts w:ascii="Arial" w:hAnsi="Arial" w:cs="Arial"/>
          <w:b/>
          <w:color w:val="FF0000"/>
          <w:sz w:val="28"/>
          <w:szCs w:val="28"/>
        </w:rPr>
        <w:t xml:space="preserve"> Training Plan</w:t>
      </w:r>
    </w:p>
    <w:p w14:paraId="0529F88A" w14:textId="6C298938" w:rsidR="00423F2B" w:rsidRDefault="005548E4" w:rsidP="003F5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may be used by local lodges </w:t>
      </w:r>
      <w:r w:rsidR="003F51F5" w:rsidRPr="00A317F9">
        <w:rPr>
          <w:rFonts w:ascii="Arial" w:hAnsi="Arial" w:cs="Arial"/>
        </w:rPr>
        <w:t xml:space="preserve">to notify management of </w:t>
      </w:r>
      <w:r>
        <w:rPr>
          <w:rFonts w:ascii="Arial" w:hAnsi="Arial" w:cs="Arial"/>
        </w:rPr>
        <w:t>their</w:t>
      </w:r>
      <w:r w:rsidR="003F51F5" w:rsidRPr="00A317F9">
        <w:rPr>
          <w:rFonts w:ascii="Arial" w:hAnsi="Arial" w:cs="Arial"/>
        </w:rPr>
        <w:t xml:space="preserve"> training plan for the fiscal year, as required by Article 31.</w:t>
      </w:r>
      <w:r w:rsidR="00B05049" w:rsidRPr="00A317F9">
        <w:rPr>
          <w:rFonts w:ascii="Arial" w:hAnsi="Arial" w:cs="Arial"/>
        </w:rPr>
        <w:t xml:space="preserve">  </w:t>
      </w:r>
      <w:r w:rsidR="00423F2B">
        <w:rPr>
          <w:rFonts w:ascii="Arial" w:hAnsi="Arial" w:cs="Arial"/>
        </w:rPr>
        <w:t>T</w:t>
      </w:r>
      <w:r w:rsidR="00B05049" w:rsidRPr="00A317F9">
        <w:rPr>
          <w:rFonts w:ascii="Arial" w:hAnsi="Arial" w:cs="Arial"/>
        </w:rPr>
        <w:t xml:space="preserve">he training plan should cover the training period of </w:t>
      </w:r>
      <w:r w:rsidR="00B05049" w:rsidRPr="001C3DCB">
        <w:rPr>
          <w:rFonts w:ascii="Arial" w:hAnsi="Arial" w:cs="Arial"/>
          <w:b/>
        </w:rPr>
        <w:t>Oct. 1, 20</w:t>
      </w:r>
      <w:r w:rsidR="00A317F9" w:rsidRPr="001C3DCB">
        <w:rPr>
          <w:rFonts w:ascii="Arial" w:hAnsi="Arial" w:cs="Arial"/>
          <w:b/>
        </w:rPr>
        <w:t>1</w:t>
      </w:r>
      <w:r w:rsidR="00A53AC9">
        <w:rPr>
          <w:rFonts w:ascii="Arial" w:hAnsi="Arial" w:cs="Arial"/>
          <w:b/>
        </w:rPr>
        <w:t>8</w:t>
      </w:r>
      <w:r w:rsidR="001C3DCB">
        <w:rPr>
          <w:rFonts w:ascii="Arial" w:hAnsi="Arial" w:cs="Arial"/>
          <w:b/>
        </w:rPr>
        <w:t>,</w:t>
      </w:r>
      <w:r w:rsidR="00B05049" w:rsidRPr="001C3DCB">
        <w:rPr>
          <w:rFonts w:ascii="Arial" w:hAnsi="Arial" w:cs="Arial"/>
          <w:b/>
        </w:rPr>
        <w:t xml:space="preserve"> through Sept. 30, </w:t>
      </w:r>
      <w:r w:rsidR="00A53AC9">
        <w:rPr>
          <w:rFonts w:ascii="Arial" w:hAnsi="Arial" w:cs="Arial"/>
          <w:b/>
        </w:rPr>
        <w:t>2019</w:t>
      </w:r>
      <w:r w:rsidR="00B05049" w:rsidRPr="00A317F9">
        <w:rPr>
          <w:rFonts w:ascii="Arial" w:hAnsi="Arial" w:cs="Arial"/>
        </w:rPr>
        <w:t>.</w:t>
      </w:r>
      <w:bookmarkStart w:id="0" w:name="_GoBack"/>
      <w:bookmarkEnd w:id="0"/>
    </w:p>
    <w:p w14:paraId="266711E4" w14:textId="3F2F76B4" w:rsidR="00A16BE1" w:rsidRDefault="00A16BE1" w:rsidP="000C38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courses are in the Training Catalog and </w:t>
      </w:r>
      <w:r w:rsidR="008B6C94">
        <w:rPr>
          <w:rFonts w:ascii="Arial" w:hAnsi="Arial" w:cs="Arial"/>
        </w:rPr>
        <w:t>S</w:t>
      </w:r>
      <w:r>
        <w:rPr>
          <w:rFonts w:ascii="Arial" w:hAnsi="Arial" w:cs="Arial"/>
        </w:rPr>
        <w:t>chedule through the end of 2018</w:t>
      </w:r>
      <w:r w:rsidR="008B6C94">
        <w:rPr>
          <w:rFonts w:ascii="Arial" w:hAnsi="Arial" w:cs="Arial"/>
        </w:rPr>
        <w:t xml:space="preserve"> (all will be held at the W3 Training Center in MD)</w:t>
      </w:r>
      <w:r>
        <w:rPr>
          <w:rFonts w:ascii="Arial" w:hAnsi="Arial" w:cs="Arial"/>
        </w:rPr>
        <w:t>:</w:t>
      </w:r>
    </w:p>
    <w:p w14:paraId="5D988C3B" w14:textId="77777777" w:rsidR="008B6C94" w:rsidRPr="008B6C94" w:rsidRDefault="008B6C94" w:rsidP="008B6C94">
      <w:pPr>
        <w:pStyle w:val="ListParagraph"/>
        <w:numPr>
          <w:ilvl w:val="0"/>
          <w:numId w:val="4"/>
        </w:numPr>
        <w:tabs>
          <w:tab w:val="left" w:pos="7920"/>
        </w:tabs>
        <w:spacing w:after="172"/>
        <w:rPr>
          <w:rFonts w:ascii="Arial" w:hAnsi="Arial" w:cs="Arial"/>
        </w:rPr>
      </w:pPr>
      <w:r w:rsidRPr="008B6C94">
        <w:rPr>
          <w:rFonts w:ascii="Arial" w:hAnsi="Arial" w:cs="Arial"/>
        </w:rPr>
        <w:t>NFFE-FSC Intermediate Steward Training Program</w:t>
      </w:r>
      <w:r w:rsidRPr="008B6C94">
        <w:rPr>
          <w:rFonts w:ascii="Arial" w:hAnsi="Arial" w:cs="Arial"/>
        </w:rPr>
        <w:tab/>
        <w:t>October 14 – 19, 2018</w:t>
      </w:r>
    </w:p>
    <w:p w14:paraId="3D5A45D5" w14:textId="697CFFD4" w:rsidR="008B6C94" w:rsidRPr="008B6C94" w:rsidRDefault="008B6C94" w:rsidP="008B6C94">
      <w:pPr>
        <w:pStyle w:val="ListParagraph"/>
        <w:numPr>
          <w:ilvl w:val="0"/>
          <w:numId w:val="4"/>
        </w:numPr>
        <w:tabs>
          <w:tab w:val="left" w:pos="7920"/>
        </w:tabs>
        <w:rPr>
          <w:rFonts w:ascii="Arial" w:hAnsi="Arial" w:cs="Arial"/>
        </w:rPr>
      </w:pPr>
      <w:r w:rsidRPr="008B6C94">
        <w:rPr>
          <w:rFonts w:ascii="Arial" w:hAnsi="Arial" w:cs="Arial"/>
        </w:rPr>
        <w:t>NFFE-FSC Collective Bargaining</w:t>
      </w:r>
      <w:r w:rsidRPr="008B6C94">
        <w:rPr>
          <w:rFonts w:ascii="Arial" w:hAnsi="Arial" w:cs="Arial"/>
        </w:rPr>
        <w:tab/>
        <w:t>October 28 – November 2, 2018</w:t>
      </w:r>
    </w:p>
    <w:p w14:paraId="4B35C3DC" w14:textId="77777777" w:rsidR="008B6C94" w:rsidRPr="008B6C94" w:rsidRDefault="008B6C94" w:rsidP="008B6C94">
      <w:pPr>
        <w:pStyle w:val="ListParagraph"/>
        <w:numPr>
          <w:ilvl w:val="0"/>
          <w:numId w:val="4"/>
        </w:numPr>
        <w:tabs>
          <w:tab w:val="left" w:pos="7920"/>
        </w:tabs>
        <w:rPr>
          <w:rFonts w:ascii="Arial" w:hAnsi="Arial" w:cs="Arial"/>
        </w:rPr>
      </w:pPr>
      <w:r w:rsidRPr="008B6C94">
        <w:rPr>
          <w:rFonts w:ascii="Arial" w:hAnsi="Arial" w:cs="Arial"/>
        </w:rPr>
        <w:t>Arbitration</w:t>
      </w:r>
      <w:r w:rsidRPr="008B6C94">
        <w:rPr>
          <w:rFonts w:ascii="Arial" w:hAnsi="Arial" w:cs="Arial"/>
        </w:rPr>
        <w:tab/>
        <w:t>October 14 – 19, 2018</w:t>
      </w:r>
    </w:p>
    <w:p w14:paraId="68A7B3B3" w14:textId="77777777" w:rsidR="008B6C94" w:rsidRPr="008B6C94" w:rsidRDefault="008B6C94" w:rsidP="008B6C94">
      <w:pPr>
        <w:pStyle w:val="ListParagraph"/>
        <w:numPr>
          <w:ilvl w:val="0"/>
          <w:numId w:val="4"/>
        </w:numPr>
        <w:tabs>
          <w:tab w:val="left" w:pos="7920"/>
        </w:tabs>
        <w:spacing w:after="172"/>
        <w:rPr>
          <w:rFonts w:ascii="Arial" w:hAnsi="Arial" w:cs="Arial"/>
        </w:rPr>
      </w:pPr>
      <w:r w:rsidRPr="008B6C94">
        <w:rPr>
          <w:rFonts w:ascii="Arial" w:hAnsi="Arial" w:cs="Arial"/>
        </w:rPr>
        <w:t>Advanced Arbitration</w:t>
      </w:r>
      <w:r w:rsidRPr="008B6C94">
        <w:rPr>
          <w:rFonts w:ascii="Arial" w:hAnsi="Arial" w:cs="Arial"/>
        </w:rPr>
        <w:tab/>
        <w:t>November 4 – 9, 2018</w:t>
      </w:r>
    </w:p>
    <w:p w14:paraId="5A94FC3F" w14:textId="2A4D501D" w:rsidR="00E02CCC" w:rsidRDefault="00A16BE1" w:rsidP="003F51F5">
      <w:pPr>
        <w:rPr>
          <w:rFonts w:ascii="Arial" w:hAnsi="Arial" w:cs="Arial"/>
        </w:rPr>
      </w:pPr>
      <w:r>
        <w:rPr>
          <w:rFonts w:ascii="Arial" w:hAnsi="Arial" w:cs="Arial"/>
        </w:rPr>
        <w:t>Additionally, i</w:t>
      </w:r>
      <w:r w:rsidR="00423F2B">
        <w:rPr>
          <w:rFonts w:ascii="Arial" w:hAnsi="Arial" w:cs="Arial"/>
        </w:rPr>
        <w:t>n 2019, we anticipate</w:t>
      </w:r>
      <w:r w:rsidR="00BB60BC">
        <w:rPr>
          <w:rFonts w:ascii="Arial" w:hAnsi="Arial" w:cs="Arial"/>
        </w:rPr>
        <w:t xml:space="preserve"> that the full list of courses in the </w:t>
      </w:r>
      <w:hyperlink r:id="rId8" w:history="1">
        <w:r w:rsidR="00BB60BC" w:rsidRPr="000C38EC">
          <w:rPr>
            <w:rStyle w:val="Hyperlink"/>
            <w:rFonts w:ascii="Arial" w:hAnsi="Arial" w:cs="Arial"/>
          </w:rPr>
          <w:t>Course Catalog</w:t>
        </w:r>
      </w:hyperlink>
      <w:r w:rsidR="00BB60BC">
        <w:rPr>
          <w:rFonts w:ascii="Arial" w:hAnsi="Arial" w:cs="Arial"/>
        </w:rPr>
        <w:t xml:space="preserve"> will be presented, although the schedule of courses has not been released.</w:t>
      </w:r>
    </w:p>
    <w:p w14:paraId="2B8B1154" w14:textId="77777777" w:rsidR="001C3DCB" w:rsidRDefault="001B2241" w:rsidP="001C3DCB">
      <w:pPr>
        <w:spacing w:after="86" w:line="240" w:lineRule="auto"/>
        <w:rPr>
          <w:rFonts w:ascii="Arial" w:hAnsi="Arial" w:cs="Arial"/>
        </w:rPr>
      </w:pPr>
      <w:r>
        <w:rPr>
          <w:rFonts w:ascii="Arial" w:hAnsi="Arial" w:cs="Arial"/>
        </w:rPr>
        <w:t>Be sure to send a copy to</w:t>
      </w:r>
      <w:r w:rsidR="001C3DCB">
        <w:rPr>
          <w:rFonts w:ascii="Arial" w:hAnsi="Arial" w:cs="Arial"/>
        </w:rPr>
        <w:t>:</w:t>
      </w:r>
    </w:p>
    <w:p w14:paraId="77F3A22F" w14:textId="2E6CF4CE" w:rsidR="000C38EC" w:rsidRPr="000C38EC" w:rsidRDefault="005548E4" w:rsidP="000C3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38EC">
        <w:rPr>
          <w:rFonts w:ascii="Arial" w:hAnsi="Arial" w:cs="Arial"/>
        </w:rPr>
        <w:t>Appropriate Management Official (Required)</w:t>
      </w:r>
      <w:r w:rsidR="000C38EC">
        <w:rPr>
          <w:rFonts w:ascii="Arial" w:hAnsi="Arial" w:cs="Arial"/>
        </w:rPr>
        <w:t>.  (Generally, the appropriate management official is your District Ranger, Project Leader, WO Branch Chief, or CCC Center Director.  See table on following page if you are not sure.)</w:t>
      </w:r>
    </w:p>
    <w:p w14:paraId="410F47C3" w14:textId="77777777" w:rsidR="001C3DCB" w:rsidRDefault="005548E4" w:rsidP="000C38EC">
      <w:pPr>
        <w:pStyle w:val="ListParagraph"/>
        <w:numPr>
          <w:ilvl w:val="0"/>
          <w:numId w:val="6"/>
        </w:numPr>
        <w:spacing w:after="86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Designated</w:t>
      </w:r>
      <w:r w:rsidR="00B05049" w:rsidRPr="001C3DCB">
        <w:rPr>
          <w:rFonts w:ascii="Arial" w:hAnsi="Arial" w:cs="Arial"/>
        </w:rPr>
        <w:t xml:space="preserve"> </w:t>
      </w:r>
      <w:r w:rsidR="000C00FD" w:rsidRPr="001C3DCB">
        <w:rPr>
          <w:rFonts w:ascii="Arial" w:hAnsi="Arial" w:cs="Arial"/>
        </w:rPr>
        <w:t xml:space="preserve">Labor Relations </w:t>
      </w:r>
      <w:r>
        <w:rPr>
          <w:rFonts w:ascii="Arial" w:hAnsi="Arial" w:cs="Arial"/>
        </w:rPr>
        <w:t>Specialist (Required)</w:t>
      </w:r>
    </w:p>
    <w:p w14:paraId="0240D9DD" w14:textId="644A61E9" w:rsidR="001C3DCB" w:rsidRDefault="001C3DCB" w:rsidP="000C38EC">
      <w:pPr>
        <w:pStyle w:val="ListParagraph"/>
        <w:numPr>
          <w:ilvl w:val="0"/>
          <w:numId w:val="6"/>
        </w:numPr>
        <w:spacing w:after="86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B2241" w:rsidRPr="001C3DCB">
        <w:rPr>
          <w:rFonts w:ascii="Arial" w:hAnsi="Arial" w:cs="Arial"/>
        </w:rPr>
        <w:t>he FSC Training Committee mailbox (</w:t>
      </w:r>
      <w:hyperlink r:id="rId9" w:history="1">
        <w:r w:rsidR="00A53AC9" w:rsidRPr="000C38EC">
          <w:rPr>
            <w:rStyle w:val="Hyperlink"/>
            <w:rFonts w:ascii="Arial" w:hAnsi="Arial" w:cs="Arial"/>
            <w:bCs/>
          </w:rPr>
          <w:t>t</w:t>
        </w:r>
        <w:r w:rsidR="00A53AC9" w:rsidRPr="000C38EC">
          <w:rPr>
            <w:rStyle w:val="Hyperlink"/>
            <w:rFonts w:ascii="Arial" w:hAnsi="Arial" w:cs="Arial"/>
          </w:rPr>
          <w:t>r</w:t>
        </w:r>
        <w:r w:rsidR="00A53AC9" w:rsidRPr="00A53AC9">
          <w:rPr>
            <w:rStyle w:val="Hyperlink"/>
            <w:rFonts w:ascii="Arial" w:hAnsi="Arial" w:cs="Arial"/>
          </w:rPr>
          <w:t>aining-fsc-nffe@outlook.com</w:t>
        </w:r>
      </w:hyperlink>
      <w:r w:rsidR="001B2241" w:rsidRPr="001C3DCB">
        <w:rPr>
          <w:rFonts w:ascii="Arial" w:hAnsi="Arial" w:cs="Arial"/>
        </w:rPr>
        <w:t>)</w:t>
      </w:r>
    </w:p>
    <w:p w14:paraId="0CF2947B" w14:textId="77777777" w:rsidR="00A02258" w:rsidRPr="001C3DCB" w:rsidRDefault="005548E4" w:rsidP="000C38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Appropriate</w:t>
      </w:r>
      <w:r w:rsidR="001B2241" w:rsidRPr="001C3DCB">
        <w:rPr>
          <w:rFonts w:ascii="Arial" w:hAnsi="Arial" w:cs="Arial"/>
        </w:rPr>
        <w:t xml:space="preserve"> FSC Vice President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2340"/>
        <w:gridCol w:w="3420"/>
        <w:gridCol w:w="2160"/>
        <w:gridCol w:w="1620"/>
        <w:gridCol w:w="1793"/>
      </w:tblGrid>
      <w:tr w:rsidR="003F51F5" w:rsidRPr="00A317F9" w14:paraId="63F65A50" w14:textId="77777777" w:rsidTr="007F2609">
        <w:tc>
          <w:tcPr>
            <w:tcW w:w="2905" w:type="dxa"/>
          </w:tcPr>
          <w:p w14:paraId="5136F812" w14:textId="77777777" w:rsidR="003F51F5" w:rsidRPr="00431B52" w:rsidRDefault="00431B52" w:rsidP="0058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>Name of Attendee</w:t>
            </w:r>
          </w:p>
        </w:tc>
        <w:tc>
          <w:tcPr>
            <w:tcW w:w="2340" w:type="dxa"/>
          </w:tcPr>
          <w:p w14:paraId="44D79CA7" w14:textId="77777777" w:rsidR="003F51F5" w:rsidRPr="00431B52" w:rsidRDefault="00431B52" w:rsidP="007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  <w:r w:rsidR="007F2609">
              <w:rPr>
                <w:rFonts w:ascii="Arial" w:hAnsi="Arial" w:cs="Arial"/>
                <w:b/>
                <w:sz w:val="20"/>
                <w:szCs w:val="20"/>
              </w:rPr>
              <w:t>of Training</w:t>
            </w:r>
          </w:p>
        </w:tc>
        <w:tc>
          <w:tcPr>
            <w:tcW w:w="3420" w:type="dxa"/>
          </w:tcPr>
          <w:p w14:paraId="1EA18039" w14:textId="77777777" w:rsidR="003F51F5" w:rsidRPr="00431B52" w:rsidRDefault="00431B52" w:rsidP="007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7F2609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</w:tcPr>
          <w:p w14:paraId="34C0BE1C" w14:textId="77777777" w:rsidR="003F51F5" w:rsidRPr="00431B52" w:rsidRDefault="005548E4" w:rsidP="003F5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 Training</w:t>
            </w:r>
          </w:p>
        </w:tc>
        <w:tc>
          <w:tcPr>
            <w:tcW w:w="1620" w:type="dxa"/>
          </w:tcPr>
          <w:p w14:paraId="614A02E0" w14:textId="77777777" w:rsidR="003F51F5" w:rsidRPr="00431B52" w:rsidRDefault="00431B52" w:rsidP="003F5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>Estimated Travel Costs to Agency</w:t>
            </w:r>
          </w:p>
        </w:tc>
        <w:tc>
          <w:tcPr>
            <w:tcW w:w="1793" w:type="dxa"/>
          </w:tcPr>
          <w:p w14:paraId="6F5D28E2" w14:textId="77777777" w:rsidR="003F51F5" w:rsidRPr="00431B52" w:rsidRDefault="007F2609" w:rsidP="00431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431B52" w:rsidRPr="00431B52">
              <w:rPr>
                <w:rFonts w:ascii="Arial" w:hAnsi="Arial" w:cs="Arial"/>
                <w:b/>
                <w:sz w:val="20"/>
                <w:szCs w:val="20"/>
              </w:rPr>
              <w:t xml:space="preserve"> of training hours excluding travel time</w:t>
            </w:r>
          </w:p>
        </w:tc>
      </w:tr>
      <w:tr w:rsidR="003F51F5" w:rsidRPr="00A317F9" w14:paraId="5A45DEDF" w14:textId="77777777" w:rsidTr="007F2609">
        <w:tc>
          <w:tcPr>
            <w:tcW w:w="2905" w:type="dxa"/>
          </w:tcPr>
          <w:p w14:paraId="7CF3A4C5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05277B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2C874B9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F32AB47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1CD56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28F3089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02359EFC" w14:textId="77777777" w:rsidTr="007F2609">
        <w:tc>
          <w:tcPr>
            <w:tcW w:w="2905" w:type="dxa"/>
          </w:tcPr>
          <w:p w14:paraId="4583E874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798301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A3A78A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5F1B72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ACB4BD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49E9135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0235C923" w14:textId="77777777" w:rsidTr="007F2609">
        <w:tc>
          <w:tcPr>
            <w:tcW w:w="2905" w:type="dxa"/>
          </w:tcPr>
          <w:p w14:paraId="5E20DF6B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27FCB8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F16D817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6CBB81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6212D6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57986D0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2DE81FF0" w14:textId="77777777" w:rsidTr="007F2609">
        <w:tc>
          <w:tcPr>
            <w:tcW w:w="2905" w:type="dxa"/>
          </w:tcPr>
          <w:p w14:paraId="6471E295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E680B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BA266B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60A818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1D844D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16940CF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634AEA4D" w14:textId="77777777" w:rsidTr="007F2609">
        <w:tc>
          <w:tcPr>
            <w:tcW w:w="2905" w:type="dxa"/>
          </w:tcPr>
          <w:p w14:paraId="3D1E12C1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C2446A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C7693A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1CC44B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A32C23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DE13214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69DAE82A" w14:textId="77777777" w:rsidTr="007F2609">
        <w:tc>
          <w:tcPr>
            <w:tcW w:w="2905" w:type="dxa"/>
          </w:tcPr>
          <w:p w14:paraId="4C0B7F49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1F0243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0A6B002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BB3DAE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3A06EA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C281C85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2C7278FE" w14:textId="77777777" w:rsidTr="007F2609">
        <w:tc>
          <w:tcPr>
            <w:tcW w:w="2905" w:type="dxa"/>
          </w:tcPr>
          <w:p w14:paraId="0E0988E6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D599C7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791FF1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CB2050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A38D02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4654771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114A7BEC" w14:textId="77777777" w:rsidTr="007F2609">
        <w:tc>
          <w:tcPr>
            <w:tcW w:w="2905" w:type="dxa"/>
          </w:tcPr>
          <w:p w14:paraId="3E9871EE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578023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CDBC643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51C273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9D5B8B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4CDABF3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2A9CA5AB" w14:textId="77777777" w:rsidTr="007F2609">
        <w:tc>
          <w:tcPr>
            <w:tcW w:w="2905" w:type="dxa"/>
          </w:tcPr>
          <w:p w14:paraId="7180BCE9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DC2EFA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403223D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45238E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71A434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CB51968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58063378" w14:textId="77777777" w:rsidTr="007F2609">
        <w:tc>
          <w:tcPr>
            <w:tcW w:w="2905" w:type="dxa"/>
          </w:tcPr>
          <w:p w14:paraId="206F7862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69FF1F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06D38F4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2EC9AD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FBADF0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C4CC3F3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1558B" w14:textId="77777777" w:rsidR="00F05B9C" w:rsidRDefault="00F05B9C">
      <w:pPr>
        <w:rPr>
          <w:rFonts w:ascii="Arial" w:hAnsi="Arial" w:cs="Arial"/>
        </w:rPr>
      </w:pPr>
    </w:p>
    <w:p w14:paraId="456B6BE5" w14:textId="77777777" w:rsidR="00A317F9" w:rsidRDefault="00A317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417" w:type="dxa"/>
        <w:jc w:val="center"/>
        <w:tblLook w:val="01E0" w:firstRow="1" w:lastRow="1" w:firstColumn="1" w:lastColumn="1" w:noHBand="0" w:noVBand="0"/>
      </w:tblPr>
      <w:tblGrid>
        <w:gridCol w:w="7"/>
        <w:gridCol w:w="5400"/>
        <w:gridCol w:w="630"/>
        <w:gridCol w:w="630"/>
        <w:gridCol w:w="810"/>
        <w:gridCol w:w="630"/>
        <w:gridCol w:w="1122"/>
        <w:gridCol w:w="858"/>
        <w:gridCol w:w="810"/>
        <w:gridCol w:w="630"/>
        <w:gridCol w:w="720"/>
        <w:gridCol w:w="1170"/>
      </w:tblGrid>
      <w:tr w:rsidR="001C3DCB" w:rsidRPr="00C00B80" w14:paraId="670E1981" w14:textId="77777777" w:rsidTr="001C3DCB">
        <w:trPr>
          <w:cantSplit/>
          <w:trHeight w:val="2690"/>
          <w:tblHeader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29" w:type="dxa"/>
              <w:right w:w="115" w:type="dxa"/>
            </w:tcMar>
            <w:vAlign w:val="bottom"/>
          </w:tcPr>
          <w:p w14:paraId="45170516" w14:textId="77777777" w:rsidR="00A317F9" w:rsidRPr="001C3DCB" w:rsidRDefault="00A317F9" w:rsidP="00C30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3DCB">
              <w:rPr>
                <w:rFonts w:ascii="Arial" w:hAnsi="Arial" w:cs="Arial"/>
                <w:b/>
                <w:sz w:val="28"/>
                <w:szCs w:val="28"/>
              </w:rPr>
              <w:lastRenderedPageBreak/>
              <w:t>Delegated Decision Authority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1F2AFA94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Secretary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4EDBD495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Chief &amp; Assoc. Chief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627749A5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Deputy Chiefs (Incl. Assoc. DC’s)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15511FE7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RF &amp; D (&amp; their Deputies)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115" w:type="dxa"/>
            </w:tcMar>
            <w:textDirection w:val="btLr"/>
            <w:vAlign w:val="center"/>
          </w:tcPr>
          <w:p w14:paraId="6441960A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Forest Supvr., Job Corps Ctr Director, Res. Project Leader &amp; Program Manager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4325F585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District Ranger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2248BAC5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WO Staff Director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</w:tcPr>
          <w:p w14:paraId="5B31EE08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HCM Staff Director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25859A46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RO Staff Director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115" w:type="dxa"/>
            </w:tcMar>
            <w:textDirection w:val="btLr"/>
            <w:vAlign w:val="center"/>
          </w:tcPr>
          <w:p w14:paraId="117C4274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Forest Staff Officer, Nursery Sup, &amp; WO/RO Branch Chief</w:t>
            </w:r>
          </w:p>
        </w:tc>
      </w:tr>
      <w:tr w:rsidR="001C3DCB" w:rsidRPr="00C00B80" w14:paraId="1195FBA0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6100" w14:textId="77777777" w:rsidR="00A317F9" w:rsidRPr="00C00B80" w:rsidRDefault="00A317F9" w:rsidP="00C30930">
            <w:pPr>
              <w:ind w:left="72" w:right="7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0B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Labor-Management Relations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0F7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547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D6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F1E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31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613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641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3A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87715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1346F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1291738C" w14:textId="77777777" w:rsidTr="001C3DCB">
        <w:trPr>
          <w:gridBefore w:val="1"/>
          <w:wBefore w:w="7" w:type="dxa"/>
          <w:cantSplit/>
          <w:trHeight w:val="38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DBB4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Unit determination.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32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7D1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182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45F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24B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B16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B0F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ABB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FE62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1DC81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0F12D3AA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7209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Negotiation authority for National Level agreements and authority to sign National level Memorandums of Understanding.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B9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F85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AD1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37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DE2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059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24A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20B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6EE4A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476C4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6E27B997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E6BD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Negotiation authority for subordinate agreements or on local agreements not under a Master Agreement.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D38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6F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A2D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3D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0E7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84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25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964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48BF4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DE95DA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1C90ADB8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507B731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 xml:space="preserve">Approve payment for travel/per diem for union.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40B847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8E6269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062783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CABCE1E" w14:textId="77777777" w:rsidR="00A317F9" w:rsidRPr="00C00B80" w:rsidRDefault="00A317F9" w:rsidP="001C3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60F4EC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44F230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B00B15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4A04DF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DBE42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CBB94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1C3DCB" w:rsidRPr="00C00B80" w14:paraId="6F7769C9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3126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Master Agreement.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FA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203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87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187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5FA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C0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0D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4AE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7568D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44B8E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0BEFB9CE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305D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NFFE, AFGE and NAGE subordinate memorandum of agreements.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52C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55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E6C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9FDA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664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EC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BCB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877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54583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C8FF1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6CC4AD07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C538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AFGE local contracts.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9D5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5B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DA7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A8A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8A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7AB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4D1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7B6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97C96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173E7A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79FE38E4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D629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NAGE local contracts.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D0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97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300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C2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458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49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876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37E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0FF0C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40E8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3FE1A5AB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79BE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 xml:space="preserve">Representation (third-party proceedings).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2BB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EB9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9B8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EC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724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DA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B30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01C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0D771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9ECB1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9D5E12" w14:textId="77777777" w:rsidR="00587BDF" w:rsidRPr="00A317F9" w:rsidRDefault="00587BDF" w:rsidP="00A317F9">
      <w:pPr>
        <w:rPr>
          <w:rFonts w:ascii="Arial" w:hAnsi="Arial" w:cs="Arial"/>
        </w:rPr>
      </w:pPr>
    </w:p>
    <w:sectPr w:rsidR="00587BDF" w:rsidRPr="00A317F9" w:rsidSect="000C00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B2DA" w14:textId="77777777" w:rsidR="00B11A26" w:rsidRDefault="00B11A26" w:rsidP="000C00FD">
      <w:pPr>
        <w:spacing w:after="0" w:line="240" w:lineRule="auto"/>
      </w:pPr>
      <w:r>
        <w:separator/>
      </w:r>
    </w:p>
  </w:endnote>
  <w:endnote w:type="continuationSeparator" w:id="0">
    <w:p w14:paraId="75C9A9C3" w14:textId="77777777" w:rsidR="00B11A26" w:rsidRDefault="00B11A26" w:rsidP="000C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3809" w14:textId="77777777" w:rsidR="00B11A26" w:rsidRDefault="00B11A26" w:rsidP="000C00FD">
      <w:pPr>
        <w:spacing w:after="0" w:line="240" w:lineRule="auto"/>
      </w:pPr>
      <w:r>
        <w:separator/>
      </w:r>
    </w:p>
  </w:footnote>
  <w:footnote w:type="continuationSeparator" w:id="0">
    <w:p w14:paraId="0B9345CE" w14:textId="77777777" w:rsidR="00B11A26" w:rsidRDefault="00B11A26" w:rsidP="000C00FD">
      <w:pPr>
        <w:spacing w:after="0" w:line="240" w:lineRule="auto"/>
      </w:pPr>
      <w:r>
        <w:continuationSeparator/>
      </w:r>
    </w:p>
  </w:footnote>
  <w:footnote w:id="1">
    <w:p w14:paraId="0D4BDEAF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587BDF">
        <w:rPr>
          <w:rStyle w:val="FootnoteReference"/>
          <w:rFonts w:asciiTheme="minorHAnsi" w:hAnsiTheme="minorHAnsi" w:cstheme="minorHAnsi"/>
        </w:rPr>
        <w:t>42</w:t>
      </w:r>
      <w:r w:rsidRPr="00587BDF">
        <w:rPr>
          <w:rFonts w:asciiTheme="minorHAnsi" w:hAnsiTheme="minorHAnsi" w:cstheme="minorHAnsi"/>
        </w:rPr>
        <w:t xml:space="preserve"> </w:t>
      </w:r>
      <w:r w:rsidRPr="001C3DCB">
        <w:rPr>
          <w:rFonts w:ascii="Arial" w:hAnsi="Arial" w:cs="Arial"/>
        </w:rPr>
        <w:t>Limited to the Deputy Chief for Business Operations</w:t>
      </w:r>
    </w:p>
  </w:footnote>
  <w:footnote w:id="2">
    <w:p w14:paraId="32AA8856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1C3DCB">
        <w:rPr>
          <w:rStyle w:val="FootnoteReference"/>
          <w:rFonts w:ascii="Arial" w:hAnsi="Arial" w:cs="Arial"/>
        </w:rPr>
        <w:t>43</w:t>
      </w:r>
      <w:r w:rsidRPr="001C3DCB">
        <w:rPr>
          <w:rFonts w:ascii="Arial" w:hAnsi="Arial" w:cs="Arial"/>
        </w:rPr>
        <w:t xml:space="preserve"> Limited to Deputy Chief for Business Operations and as a non-</w:t>
      </w:r>
      <w:proofErr w:type="spellStart"/>
      <w:r w:rsidRPr="001C3DCB">
        <w:rPr>
          <w:rFonts w:ascii="Arial" w:hAnsi="Arial" w:cs="Arial"/>
        </w:rPr>
        <w:t>redelegable</w:t>
      </w:r>
      <w:proofErr w:type="spellEnd"/>
      <w:r w:rsidRPr="001C3DCB">
        <w:rPr>
          <w:rFonts w:ascii="Arial" w:hAnsi="Arial" w:cs="Arial"/>
        </w:rPr>
        <w:t xml:space="preserve"> delegation to the Director of HCM.</w:t>
      </w:r>
    </w:p>
  </w:footnote>
  <w:footnote w:id="3">
    <w:p w14:paraId="533D1DE3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1C3DCB">
        <w:rPr>
          <w:rFonts w:ascii="Arial" w:hAnsi="Arial" w:cs="Arial"/>
        </w:rPr>
        <w:t xml:space="preserve"> </w:t>
      </w:r>
      <w:r w:rsidRPr="001C3DCB">
        <w:rPr>
          <w:rFonts w:ascii="Arial" w:hAnsi="Arial" w:cs="Arial"/>
          <w:vertAlign w:val="superscript"/>
        </w:rPr>
        <w:t>44</w:t>
      </w:r>
      <w:r w:rsidRPr="001C3DCB">
        <w:rPr>
          <w:rFonts w:ascii="Arial" w:hAnsi="Arial" w:cs="Arial"/>
        </w:rPr>
        <w:t>Parties negotiating on behalf of a line officer must be formally designated in writing by the line officer who will sign the agreement.</w:t>
      </w:r>
    </w:p>
  </w:footnote>
  <w:footnote w:id="4">
    <w:p w14:paraId="6AB074B7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1C3DCB">
        <w:rPr>
          <w:rFonts w:ascii="Arial" w:hAnsi="Arial" w:cs="Arial"/>
          <w:vertAlign w:val="superscript"/>
        </w:rPr>
        <w:t>45</w:t>
      </w:r>
      <w:r w:rsidRPr="001C3DCB">
        <w:rPr>
          <w:rFonts w:ascii="Arial" w:hAnsi="Arial" w:cs="Arial"/>
        </w:rPr>
        <w:t xml:space="preserve"> Must have an ASC-HCM assigned Labor Management Relations representative involved in all negotiations. </w:t>
      </w:r>
    </w:p>
  </w:footnote>
  <w:footnote w:id="5">
    <w:p w14:paraId="0E7A75DD" w14:textId="77777777" w:rsidR="00A317F9" w:rsidRDefault="00A317F9" w:rsidP="00A317F9">
      <w:pPr>
        <w:pStyle w:val="FootnoteText"/>
      </w:pPr>
      <w:r w:rsidRPr="001C3DCB">
        <w:rPr>
          <w:rFonts w:ascii="Arial" w:hAnsi="Arial" w:cs="Arial"/>
          <w:vertAlign w:val="superscript"/>
        </w:rPr>
        <w:t>46</w:t>
      </w:r>
      <w:r w:rsidRPr="001C3DCB">
        <w:rPr>
          <w:rFonts w:ascii="Arial" w:hAnsi="Arial" w:cs="Arial"/>
        </w:rPr>
        <w:t xml:space="preserve"> Director of HCM designates the agency representative or OGC assigns representative for exceptional cases.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6A3"/>
    <w:multiLevelType w:val="hybridMultilevel"/>
    <w:tmpl w:val="477CBF0A"/>
    <w:lvl w:ilvl="0" w:tplc="FF6EB7C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B0580"/>
    <w:multiLevelType w:val="hybridMultilevel"/>
    <w:tmpl w:val="3998F316"/>
    <w:lvl w:ilvl="0" w:tplc="2E5834F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3640"/>
    <w:multiLevelType w:val="hybridMultilevel"/>
    <w:tmpl w:val="F20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564C"/>
    <w:multiLevelType w:val="hybridMultilevel"/>
    <w:tmpl w:val="D03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47B89"/>
    <w:multiLevelType w:val="hybridMultilevel"/>
    <w:tmpl w:val="1F6CC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58"/>
    <w:rsid w:val="00045CC5"/>
    <w:rsid w:val="0009764D"/>
    <w:rsid w:val="000C00F7"/>
    <w:rsid w:val="000C00FD"/>
    <w:rsid w:val="000C38EC"/>
    <w:rsid w:val="00102A47"/>
    <w:rsid w:val="001B2241"/>
    <w:rsid w:val="001C3DCB"/>
    <w:rsid w:val="002D40EE"/>
    <w:rsid w:val="002F0E83"/>
    <w:rsid w:val="003F1AC9"/>
    <w:rsid w:val="003F51F5"/>
    <w:rsid w:val="00423F2B"/>
    <w:rsid w:val="00426E23"/>
    <w:rsid w:val="00431B52"/>
    <w:rsid w:val="004A7107"/>
    <w:rsid w:val="005109A5"/>
    <w:rsid w:val="005548E4"/>
    <w:rsid w:val="00587BDF"/>
    <w:rsid w:val="005D3DF3"/>
    <w:rsid w:val="005E7670"/>
    <w:rsid w:val="00637C6E"/>
    <w:rsid w:val="006C09E1"/>
    <w:rsid w:val="007210D1"/>
    <w:rsid w:val="00744C45"/>
    <w:rsid w:val="0079150E"/>
    <w:rsid w:val="007F2609"/>
    <w:rsid w:val="008B6C94"/>
    <w:rsid w:val="008D77DF"/>
    <w:rsid w:val="009132C6"/>
    <w:rsid w:val="00937A25"/>
    <w:rsid w:val="00972FBD"/>
    <w:rsid w:val="009B72D1"/>
    <w:rsid w:val="00A02258"/>
    <w:rsid w:val="00A0645E"/>
    <w:rsid w:val="00A16BE1"/>
    <w:rsid w:val="00A317F9"/>
    <w:rsid w:val="00A43E23"/>
    <w:rsid w:val="00A50B5E"/>
    <w:rsid w:val="00A53AC9"/>
    <w:rsid w:val="00AB3C48"/>
    <w:rsid w:val="00B05049"/>
    <w:rsid w:val="00B11A26"/>
    <w:rsid w:val="00B17AC6"/>
    <w:rsid w:val="00B72EB8"/>
    <w:rsid w:val="00B93AA7"/>
    <w:rsid w:val="00B97A39"/>
    <w:rsid w:val="00BB60BC"/>
    <w:rsid w:val="00C91237"/>
    <w:rsid w:val="00C97791"/>
    <w:rsid w:val="00CE54E0"/>
    <w:rsid w:val="00CE665B"/>
    <w:rsid w:val="00D31BAB"/>
    <w:rsid w:val="00E02CCC"/>
    <w:rsid w:val="00EB38BF"/>
    <w:rsid w:val="00ED3BBA"/>
    <w:rsid w:val="00F05B9C"/>
    <w:rsid w:val="00F21D33"/>
    <w:rsid w:val="00F733E6"/>
    <w:rsid w:val="00F743C1"/>
    <w:rsid w:val="00FB7ACC"/>
    <w:rsid w:val="00FE2B5D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9E6E"/>
  <w15:docId w15:val="{E3B23B7C-DBCD-4381-B986-2A94BE48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5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04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0C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0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C00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3DC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e-fsc.org/downloads/20180518-approved-nffe-fsc-training-catalo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-fsc-nff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18C0-D1EC-4341-B00F-02FABE1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Baumann</dc:creator>
  <cp:lastModifiedBy>Debbie Kaufman</cp:lastModifiedBy>
  <cp:revision>2</cp:revision>
  <dcterms:created xsi:type="dcterms:W3CDTF">2018-08-14T20:56:00Z</dcterms:created>
  <dcterms:modified xsi:type="dcterms:W3CDTF">2018-08-14T20:56:00Z</dcterms:modified>
</cp:coreProperties>
</file>